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C3C4">
      <w:pPr>
        <w:spacing w:before="100" w:line="230" w:lineRule="auto"/>
        <w:ind w:left="8"/>
        <w:rPr>
          <w:rFonts w:ascii="黑体" w:hAnsi="黑体" w:eastAsia="黑体" w:cs="黑体"/>
          <w:sz w:val="32"/>
          <w:szCs w:val="32"/>
        </w:rPr>
      </w:pPr>
      <w:r>
        <w:rPr>
          <w:rFonts w:ascii="黑体" w:hAnsi="黑体" w:eastAsia="黑体" w:cs="黑体"/>
          <w:spacing w:val="-4"/>
          <w:sz w:val="32"/>
          <w:szCs w:val="32"/>
        </w:rPr>
        <w:t>附件5</w:t>
      </w:r>
    </w:p>
    <w:p w14:paraId="5668ADA0">
      <w:pPr>
        <w:spacing w:line="286" w:lineRule="auto"/>
        <w:rPr>
          <w:rFonts w:ascii="Arial"/>
          <w:sz w:val="21"/>
        </w:rPr>
      </w:pPr>
    </w:p>
    <w:p w14:paraId="3130428C">
      <w:pPr>
        <w:spacing w:line="286" w:lineRule="auto"/>
        <w:rPr>
          <w:rFonts w:ascii="Arial"/>
          <w:sz w:val="21"/>
        </w:rPr>
      </w:pPr>
    </w:p>
    <w:p w14:paraId="49BF05C0">
      <w:pPr>
        <w:spacing w:before="160" w:line="212" w:lineRule="auto"/>
        <w:ind w:left="2504"/>
        <w:outlineLvl w:val="0"/>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pacing w:val="9"/>
          <w:sz w:val="44"/>
          <w:szCs w:val="44"/>
        </w:rPr>
        <w:t>项目结项要求和标准</w:t>
      </w:r>
    </w:p>
    <w:p w14:paraId="4DA58459">
      <w:pPr>
        <w:spacing w:line="320" w:lineRule="auto"/>
        <w:rPr>
          <w:rFonts w:ascii="Arial"/>
          <w:sz w:val="21"/>
        </w:rPr>
      </w:pPr>
      <w:bookmarkStart w:id="0" w:name="_GoBack"/>
      <w:bookmarkEnd w:id="0"/>
    </w:p>
    <w:p w14:paraId="6CE89DD1">
      <w:pPr>
        <w:pStyle w:val="2"/>
        <w:keepNext w:val="0"/>
        <w:keepLines w:val="0"/>
        <w:pageBreakBefore w:val="0"/>
        <w:widowControl/>
        <w:kinsoku w:val="0"/>
        <w:wordWrap/>
        <w:overflowPunct/>
        <w:topLinePunct w:val="0"/>
        <w:autoSpaceDE w:val="0"/>
        <w:autoSpaceDN w:val="0"/>
        <w:bidi w:val="0"/>
        <w:adjustRightInd w:val="0"/>
        <w:snapToGrid/>
        <w:spacing w:line="560" w:lineRule="exact"/>
        <w:ind w:right="94" w:firstLine="684" w:firstLineChars="200"/>
        <w:jc w:val="both"/>
        <w:textAlignment w:val="baseline"/>
        <w:rPr>
          <w:rFonts w:hint="eastAsia" w:ascii="仿宋" w:hAnsi="仿宋" w:eastAsia="仿宋" w:cs="仿宋"/>
          <w:sz w:val="32"/>
          <w:szCs w:val="32"/>
        </w:rPr>
      </w:pPr>
      <w:r>
        <w:rPr>
          <w:rFonts w:hint="eastAsia" w:ascii="仿宋" w:hAnsi="仿宋" w:eastAsia="仿宋" w:cs="仿宋"/>
          <w:spacing w:val="11"/>
          <w:sz w:val="32"/>
          <w:szCs w:val="32"/>
          <w:u w:val="single" w:color="auto"/>
        </w:rPr>
        <w:t>项目须按申报计划完成预期的研究和改革实践任务，取得预期成果，最终成果与批准立项时的预期成果相符。</w:t>
      </w:r>
      <w:r>
        <w:rPr>
          <w:rFonts w:hint="eastAsia" w:ascii="仿宋" w:hAnsi="仿宋" w:eastAsia="仿宋" w:cs="仿宋"/>
          <w:spacing w:val="10"/>
          <w:sz w:val="32"/>
          <w:szCs w:val="32"/>
        </w:rPr>
        <w:t>填写项目鉴定</w:t>
      </w:r>
      <w:r>
        <w:rPr>
          <w:rFonts w:hint="eastAsia" w:ascii="仿宋" w:hAnsi="仿宋" w:eastAsia="仿宋" w:cs="仿宋"/>
          <w:spacing w:val="8"/>
          <w:sz w:val="32"/>
          <w:szCs w:val="32"/>
        </w:rPr>
        <w:t>结项书及汇总表，并提供与项目研究内容高度相关的成果材料。</w:t>
      </w:r>
    </w:p>
    <w:p w14:paraId="66738D9C">
      <w:pPr>
        <w:keepNext w:val="0"/>
        <w:keepLines w:val="0"/>
        <w:pageBreakBefore w:val="0"/>
        <w:widowControl/>
        <w:kinsoku w:val="0"/>
        <w:wordWrap/>
        <w:overflowPunct/>
        <w:topLinePunct w:val="0"/>
        <w:autoSpaceDE w:val="0"/>
        <w:autoSpaceDN w:val="0"/>
        <w:bidi w:val="0"/>
        <w:adjustRightInd w:val="0"/>
        <w:snapToGrid/>
        <w:spacing w:line="560" w:lineRule="exact"/>
        <w:ind w:firstLine="664" w:firstLineChars="200"/>
        <w:textAlignment w:val="baseline"/>
        <w:outlineLvl w:val="1"/>
        <w:rPr>
          <w:rFonts w:hint="eastAsia" w:ascii="黑体" w:hAnsi="黑体" w:eastAsia="黑体" w:cs="黑体"/>
          <w:sz w:val="32"/>
          <w:szCs w:val="32"/>
        </w:rPr>
      </w:pPr>
      <w:r>
        <w:rPr>
          <w:rFonts w:hint="eastAsia" w:ascii="黑体" w:hAnsi="黑体" w:eastAsia="黑体" w:cs="黑体"/>
          <w:spacing w:val="6"/>
          <w:sz w:val="32"/>
          <w:szCs w:val="32"/>
        </w:rPr>
        <w:t>一、结项验收材料</w:t>
      </w:r>
    </w:p>
    <w:p w14:paraId="76C43EA9">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1.鉴定结项书、鉴定结项汇总表。提交的项目鉴定结项书、汇总表填写认真、内容真实，项目组主持人签字须手签，填表日期正确、清晰。</w:t>
      </w:r>
    </w:p>
    <w:p w14:paraId="33547959">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2.项目调整申请表。项目一经立项批准，原则上不得随意调整人员（含排序）、变更研究计划。若因项目成员工作变动或其他不可抗拒因素须做相应调整的，须由项目主持人填写项目重要事项变更审核表并按程序审核。如涉及调整人员，立项通知中所有原项目成员均须签字。</w:t>
      </w:r>
    </w:p>
    <w:p w14:paraId="2D7AE169">
      <w:pPr>
        <w:keepNext w:val="0"/>
        <w:keepLines w:val="0"/>
        <w:pageBreakBefore w:val="0"/>
        <w:widowControl/>
        <w:kinsoku w:val="0"/>
        <w:wordWrap/>
        <w:overflowPunct/>
        <w:topLinePunct w:val="0"/>
        <w:autoSpaceDE w:val="0"/>
        <w:autoSpaceDN w:val="0"/>
        <w:bidi w:val="0"/>
        <w:adjustRightInd w:val="0"/>
        <w:snapToGrid/>
        <w:spacing w:line="560" w:lineRule="exact"/>
        <w:ind w:firstLine="664" w:firstLineChars="200"/>
        <w:textAlignment w:val="baseline"/>
        <w:outlineLvl w:val="1"/>
        <w:rPr>
          <w:rFonts w:hint="eastAsia" w:ascii="黑体" w:hAnsi="黑体" w:eastAsia="黑体" w:cs="黑体"/>
          <w:spacing w:val="6"/>
          <w:sz w:val="32"/>
          <w:szCs w:val="32"/>
        </w:rPr>
      </w:pPr>
      <w:r>
        <w:rPr>
          <w:rFonts w:hint="eastAsia" w:ascii="黑体" w:hAnsi="黑体" w:eastAsia="黑体" w:cs="黑体"/>
          <w:spacing w:val="6"/>
          <w:sz w:val="32"/>
          <w:szCs w:val="32"/>
        </w:rPr>
        <w:t>二、结项材料</w:t>
      </w:r>
      <w:r>
        <w:rPr>
          <w:rFonts w:hint="eastAsia" w:ascii="黑体" w:hAnsi="黑体" w:eastAsia="黑体" w:cs="黑体"/>
          <w:spacing w:val="6"/>
          <w:sz w:val="32"/>
          <w:szCs w:val="32"/>
        </w:rPr>
        <w:t>要求</w:t>
      </w:r>
    </w:p>
    <w:p w14:paraId="22DC9D23">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1.项目成果须为正式出版的教材、著作，公开发表在省级及以上期刊的论文，人才培养方案、教学资源、教学管理制度、师生获奖证书等与项目高度相关的教学改革实践成果。其中，教材、著作需提供封面、封底、版权页、目录及代表性内容的复印件，论文需提供发表期刊的封面、封底、版权页、目录及论文全文的复印件，教学改革实践成果须提供代表性内容和成果被采用或使用效果的佐证材料情况（采用或使用部门盖章，并提供相关数据）。</w:t>
      </w:r>
    </w:p>
    <w:p w14:paraId="10E4930A">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2.复印件文字迹清晰、内容扫描完整，避免复印或拍照出现字迹模糊、图片倾斜的情况。</w:t>
      </w:r>
    </w:p>
    <w:p w14:paraId="08A31CEB">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3.发表论文须按照要求标注课题信息（课题编号和项目名称），未按要求标注课题信息的论文不作为项目的成果认定。教材、专著等其他成果能标注课题信息的尽量标注。</w:t>
      </w:r>
    </w:p>
    <w:p w14:paraId="2CBE9C49">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4.发表的论文内容与项目研究内容关注度不高的，不作为项目的成果认定。</w:t>
      </w:r>
    </w:p>
    <w:p w14:paraId="5C0812EF">
      <w:pPr>
        <w:pStyle w:val="2"/>
        <w:keepNext w:val="0"/>
        <w:keepLines w:val="0"/>
        <w:pageBreakBefore w:val="0"/>
        <w:widowControl/>
        <w:kinsoku w:val="0"/>
        <w:wordWrap/>
        <w:overflowPunct/>
        <w:topLinePunct w:val="0"/>
        <w:autoSpaceDE w:val="0"/>
        <w:autoSpaceDN w:val="0"/>
        <w:bidi w:val="0"/>
        <w:adjustRightInd w:val="0"/>
        <w:snapToGrid/>
        <w:spacing w:line="560" w:lineRule="exact"/>
        <w:ind w:right="101" w:firstLine="672" w:firstLineChars="200"/>
        <w:textAlignment w:val="baseline"/>
        <w:rPr>
          <w:rFonts w:hint="eastAsia" w:ascii="仿宋" w:hAnsi="仿宋" w:eastAsia="仿宋" w:cs="仿宋"/>
          <w:spacing w:val="8"/>
          <w:sz w:val="32"/>
          <w:szCs w:val="32"/>
        </w:rPr>
      </w:pPr>
      <w:r>
        <w:rPr>
          <w:rFonts w:hint="eastAsia" w:ascii="仿宋" w:hAnsi="仿宋" w:eastAsia="仿宋" w:cs="仿宋"/>
          <w:spacing w:val="8"/>
          <w:sz w:val="32"/>
          <w:szCs w:val="32"/>
        </w:rPr>
        <w:t>5.发表的论文、著作或者教材等成果标注多个项目的，只认定其所标注的第一个项目。</w:t>
      </w:r>
    </w:p>
    <w:sectPr>
      <w:footerReference r:id="rId5" w:type="default"/>
      <w:pgSz w:w="11906" w:h="16838"/>
      <w:pgMar w:top="1431" w:right="1261" w:bottom="400" w:left="151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88136">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BA016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698</Words>
  <Characters>710</Characters>
  <TotalTime>3</TotalTime>
  <ScaleCrop>false</ScaleCrop>
  <LinksUpToDate>false</LinksUpToDate>
  <CharactersWithSpaces>742</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2025-06-17T12:10:00Z</dcterms:created>
  <dc:creator>xueh</dc:creator>
  <cp:lastModifiedBy>卉</cp:lastModifiedBy>
  <dcterms:modified xsi:type="dcterms:W3CDTF">2025-06-19T03:06:44Z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2025-06-19T08:58:47Z</vt:filetime>
  </property>
  <property fmtid="{D5CDD505-2E9C-101B-9397-08002B2CF9AE}" pid="4" name="KSOTemplateDocerSaveRecord">
    <vt:lpwstr>eyJoZGlkIjoiYzZlNWZjMDcwZDJlYWY5YzJiZjQwZmIxNzQ5N2RiZDkiLCJ1c2VySWQiOiIyOTk5ODI2MjMifQ==</vt:lpwstr>
  </property>
  <property fmtid="{D5CDD505-2E9C-101B-9397-08002B2CF9AE}" pid="5" name="KSOProductBuildVer">
    <vt:lpwstr>2052-12.1.0.21541</vt:lpwstr>
  </property>
  <property fmtid="{D5CDD505-2E9C-101B-9397-08002B2CF9AE}" pid="6" name="ICV">
    <vt:lpwstr>35CD5E7EF0F044A697B32E5573F5301F_12</vt:lpwstr>
  </property>
</Properties>
</file>